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60" w:lineRule="atLeast"/>
        <w:ind w:left="0" w:right="0" w:firstLine="0"/>
        <w:jc w:val="center"/>
        <w:rPr>
          <w:rFonts w:ascii="Helvetica" w:hAnsi="Helvetica" w:eastAsia="Helvetica" w:cs="Helvetica"/>
          <w:b/>
          <w:i w:val="0"/>
          <w:caps w:val="0"/>
          <w:color w:val="252525"/>
          <w:spacing w:val="0"/>
          <w:sz w:val="51"/>
          <w:szCs w:val="5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252525"/>
          <w:spacing w:val="0"/>
          <w:sz w:val="51"/>
          <w:szCs w:val="51"/>
          <w:shd w:val="clear" w:fill="FFFFFF"/>
        </w:rPr>
        <w:t>第</w:t>
      </w:r>
      <w:r>
        <w:rPr>
          <w:rStyle w:val="9"/>
          <w:rFonts w:hint="eastAsia" w:ascii="Helvetica" w:hAnsi="Helvetica" w:cs="Helvetica"/>
          <w:b/>
          <w:i w:val="0"/>
          <w:caps w:val="0"/>
          <w:color w:val="252525"/>
          <w:spacing w:val="0"/>
          <w:sz w:val="51"/>
          <w:szCs w:val="51"/>
          <w:shd w:val="clear" w:fill="FFFFFF"/>
          <w:lang w:val="en-US" w:eastAsia="zh-CN"/>
        </w:rPr>
        <w:t>十</w:t>
      </w: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252525"/>
          <w:spacing w:val="0"/>
          <w:sz w:val="51"/>
          <w:szCs w:val="51"/>
          <w:shd w:val="clear" w:fill="FFFFFF"/>
        </w:rPr>
        <w:t>届北京国际医养健康产业博览会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10" w:lineRule="atLeast"/>
        <w:ind w:left="0" w:right="0" w:firstLine="0"/>
        <w:jc w:val="center"/>
        <w:rPr>
          <w:rFonts w:hint="default" w:ascii="Helvetica" w:hAnsi="Helvetica" w:eastAsia="Helvetica" w:cs="Helvetica"/>
          <w:b/>
          <w:i w:val="0"/>
          <w:caps w:val="0"/>
          <w:color w:val="252525"/>
          <w:spacing w:val="0"/>
          <w:sz w:val="36"/>
          <w:szCs w:val="36"/>
          <w:shd w:val="clear" w:fill="FFFFFF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52525"/>
          <w:spacing w:val="0"/>
          <w:sz w:val="36"/>
          <w:szCs w:val="36"/>
          <w:shd w:val="clear" w:fill="FFFFFF"/>
        </w:rPr>
        <w:t>20</w:t>
      </w:r>
      <w:r>
        <w:rPr>
          <w:rFonts w:hint="eastAsia" w:ascii="Helvetica" w:hAnsi="Helvetica" w:cs="Helvetica"/>
          <w:b/>
          <w:i w:val="0"/>
          <w:caps w:val="0"/>
          <w:color w:val="252525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Fonts w:hint="default" w:ascii="Helvetica" w:hAnsi="Helvetica" w:eastAsia="Helvetica" w:cs="Helvetica"/>
          <w:b/>
          <w:i w:val="0"/>
          <w:caps w:val="0"/>
          <w:color w:val="252525"/>
          <w:spacing w:val="0"/>
          <w:sz w:val="36"/>
          <w:szCs w:val="36"/>
          <w:shd w:val="clear" w:fill="FFFFFF"/>
        </w:rPr>
        <w:t>年11月</w:t>
      </w:r>
      <w:r>
        <w:rPr>
          <w:rFonts w:hint="eastAsia" w:ascii="Helvetica" w:hAnsi="Helvetica" w:cs="Helvetica"/>
          <w:b/>
          <w:i w:val="0"/>
          <w:caps w:val="0"/>
          <w:color w:val="252525"/>
          <w:spacing w:val="0"/>
          <w:sz w:val="36"/>
          <w:szCs w:val="36"/>
          <w:shd w:val="clear" w:fill="FFFFFF"/>
          <w:lang w:val="en-US" w:eastAsia="zh-CN"/>
        </w:rPr>
        <w:t>13-15</w:t>
      </w:r>
      <w:r>
        <w:rPr>
          <w:rFonts w:hint="default" w:ascii="Helvetica" w:hAnsi="Helvetica" w:eastAsia="Helvetica" w:cs="Helvetica"/>
          <w:b/>
          <w:i w:val="0"/>
          <w:caps w:val="0"/>
          <w:color w:val="252525"/>
          <w:spacing w:val="0"/>
          <w:sz w:val="36"/>
          <w:szCs w:val="36"/>
          <w:shd w:val="clear" w:fill="FFFFFF"/>
        </w:rPr>
        <w:t>日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10" w:lineRule="atLeast"/>
        <w:ind w:left="0" w:right="0" w:firstLine="0"/>
        <w:jc w:val="center"/>
        <w:rPr>
          <w:rFonts w:hint="default" w:ascii="Helvetica" w:hAnsi="Helvetica" w:eastAsia="Helvetica" w:cs="Helvetica"/>
          <w:b/>
          <w:i w:val="0"/>
          <w:caps w:val="0"/>
          <w:color w:val="252525"/>
          <w:spacing w:val="0"/>
          <w:sz w:val="36"/>
          <w:szCs w:val="36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52525"/>
          <w:spacing w:val="0"/>
          <w:sz w:val="36"/>
          <w:szCs w:val="36"/>
          <w:shd w:val="clear" w:fill="FFFFFF"/>
        </w:rPr>
        <w:t>地点：中国国际展览中心（静安庄馆）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 </w:t>
      </w: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批准单位：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北京市商务委员会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主办单位：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亚洲健康产业促进会、全国卫生产业企业管理协会眼健康分会、中国爱眼协会、北京睡眠与健康促进会、海名国际会展集团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承办单位：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北京中博信展文化传媒有限公司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宋体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  <w:lang w:val="en-US" w:eastAsia="zh-CN"/>
        </w:rPr>
        <w:t>上海雷科展览有限公司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支持单位：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北京生命科技产业协会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中关村亚太生命科技研究院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特邀单位：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中国中药协会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中国健康管理协会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中国医疗保健国际交流促进会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中国保健协会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中国医院协会医疗康复机构管理分会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中国康复辅助器具协会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中国社会福利基金会老年事业基金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全国工商联城市基础设施商会健康与养老工作委员会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中国药文化研究会药食同源专业委员会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北京糖尿病协会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北京慢病防治管理协会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北京、天津、河北、山东等地公立及非公立医疗卫生机构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赢取华北大健康产业市场机遇的商贸平台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——产品展示、技术交流、渠道开拓、品牌推广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随着我国城市化、工业化和人口老龄化的推进，国民健康需求显著提高，大众保健意识普遍增强，健康的生活方式正在改变人们传统的生活和行为习惯，健康长寿成为了社会普遍关注的焦点和人民大众的需求。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健康中国2030”规划纲要，规划从普及健康生活、优化健康服务等五大任务出发对未来10年的健康工作进行了部署，大健康产业是具有巨大市场潜力的新兴产业，中国健康产业在未来五年将扩大10倍，包括医疗产品、保健用品、营养食品、医疗器械、保健器具、休闲健身、健康管理、健康咨询等多个与人类健康紧密相关的生产和服务领域。大健康产业不同于传统医疗产业发展模式，是一种从单一救治模式转向"防——治——养"一体化模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20</w:t>
      </w:r>
      <w:r>
        <w:rPr>
          <w:rFonts w:hint="eastAsia" w:ascii="Helvetica" w:hAnsi="Helvetica" w:eastAsia="宋体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  <w:lang w:val="en-US" w:eastAsia="zh-CN"/>
        </w:rPr>
        <w:t>20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北京国际医养健康产业博览会，秉承“家庭化、智慧化、便捷化”的宗旨，主办单位将汇集各方优质资源，汇聚中外品牌企业和优质产品，网罗全球众多优质买家，为展商和观众提供更加高效、更高质量的商贸交流平台，实现多方共赢，助力大健康产业发展和行业转型升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10000+专业观众涵盖全产业链，</w:t>
      </w:r>
      <w:r>
        <w:rPr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 </w:t>
      </w: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  您可轻松接触优质客户、</w:t>
      </w:r>
      <w:r>
        <w:rPr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 </w:t>
      </w: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 降低成交成本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特邀嘉宾：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相关部委、行业商会协会领导，大健康行业专家，社会知名人士，主流媒体， 企业负责人。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行业观众：医疗卫生机构、养老机构、疗养机构，商超、药店、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养生馆、理疗店、美容院、健康管理会所、中药店、中医馆、专卖店、中医院、中医诊所、科研机构等。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贸易商观众：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网络商城、批发商、采购商、经销商、贸易服务机构、礼品店、重要团购单位、海外驻华相关采购团。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普通观众：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个人高级管理者及社会界群众、高端人群、老年人、个人微商及网络分销商等。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100+媒体+20家商协会重磅推广，您将获得品牌曝光机会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展品涵盖健康产业主流板块，打造医养健康综合交流平台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康复及家用医疗展区：智慧穿戴医疗、家用电子检测类设备、康复理疗治疗类设备、家用医电康复治疗设备、家用养生保健类、家庭净水净化产品，辅助护理等；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中医养生展区:地道药材、药食同源、中医外治贴敷产品、艾制产品、中医养生调理服务机构、中医药浴熏蒸产品、中医美容减肥、非物质文化遗产。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口腔护理：日常口腔清洁护理用品，电子产品及相关配套产品等，口腔美容护理产品及服务；相关原辅材料、产品包装与设备等；OEM、ODM等厂商及其他关联产品；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健康管理展区：基因检测、早期筛查、远程监测、健康体检机构、健康管理机构、健身机构、养老机构、亚健康调理机构等。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睡眠管理展区：乳胶/记忆棉等新型材料功能保健枕、磁疗/石墨烯多功能床垫、抗辐射功能家居用品、家用呼吸机/睡眠呼吸机等助眠用品。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眼保健展区：眼部美容/经络/按摩仪、眼罩、护眼胶囊/冲剂、滴眼液、护眼喷剂、眼保健贴剂、眼保健药品等。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Helvetica" w:hAnsi="Helvetica" w:eastAsia="Helvetica" w:cs="Helvetica"/>
          <w:b/>
          <w:i w:val="0"/>
          <w:caps w:val="0"/>
          <w:color w:val="252525"/>
          <w:spacing w:val="0"/>
          <w:sz w:val="30"/>
          <w:szCs w:val="30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252525"/>
          <w:spacing w:val="0"/>
          <w:sz w:val="30"/>
          <w:szCs w:val="30"/>
          <w:shd w:val="clear" w:fill="FFFFFF"/>
        </w:rPr>
        <w:t>六大展会优势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行业优势：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聚焦医养健康领域，引领行业新发展，同期召开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平台优势：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大健康产业全方位产品和服务集中亮相，引导正确健康消费观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媒体优势：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100多家家大众媒体以及业内媒体强强联合推广。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地理优势：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首都北京位于华北地区且可辐射周边多个三小时车程地区，如：河北、河南、山东、山西、东三省等的行业专家、买家和客户。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数据优势：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20多万的行业数据支持。覆盖养生馆、理疗店、中药店、中医院、中医诊所、经销商、代理商、加盟商，健康管理、医疗机构、美容养生机构相关人员、科研机构相关人员，连锁药店/零售商，微商电商、 老年人及亲属，商业精英等群体。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多个主题活动，聚焦行业热点，助您把握行业商机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多场行业高峰论坛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邀请函行业专家及主管部门领导，全面解读康复行业市场发展趋势及政策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企业新品发布会及优质产品推介会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促进企业与专业观众近距离交流，多渠道宣传企业形象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全民健康管理科普活动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积极推进全民健康生活方式的养成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 w:hanging="360"/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精准对接会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邀请行业采购商与参展商精准高效的商贸对接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参展收费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 标准展位（3m x 3m）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国内企业      RMB1</w:t>
      </w:r>
      <w:r>
        <w:rPr>
          <w:rFonts w:hint="eastAsia" w:ascii="Helvetica" w:hAnsi="Helvetica" w:eastAsia="宋体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 xml:space="preserve">800    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国外企业      USD</w:t>
      </w:r>
      <w:r>
        <w:rPr>
          <w:rFonts w:hint="eastAsia" w:ascii="Helvetica" w:hAnsi="Helvetica" w:eastAsia="宋体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 xml:space="preserve">800    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</w:pPr>
      <w:r>
        <w:rPr>
          <w:rFonts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配置：一张洽谈桌、两把椅子、企业楣板、220V 500W电源插座一个、地毯、三面或两面展板。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豪华展位（3m x 3m）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国内企业      RMB1</w:t>
      </w:r>
      <w:r>
        <w:rPr>
          <w:rFonts w:hint="eastAsia" w:ascii="Helvetica" w:hAnsi="Helvetica" w:eastAsia="宋体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800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国外企业      USD</w:t>
      </w:r>
      <w:r>
        <w:rPr>
          <w:rFonts w:hint="eastAsia" w:ascii="Helvetica" w:hAnsi="Helvetica" w:eastAsia="宋体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  <w:lang w:val="en-US" w:eastAsia="zh-CN"/>
        </w:rPr>
        <w:t>22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</w:pPr>
      <w:r>
        <w:rPr>
          <w:rFonts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配置：统一装修、展椅2把、洽谈桌一张、220V 500W电源插座、射灯两盏、纸篓、地毯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特装光地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国内企业      RMB1</w:t>
      </w:r>
      <w:r>
        <w:rPr>
          <w:rFonts w:hint="eastAsia" w:ascii="Helvetica" w:hAnsi="Helvetica" w:eastAsia="宋体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80/㎡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国外企业      USD380/㎡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室内空地：最少36平方米起租，不包含任何展具、电源，参展商自行设计，特装管理费36元/平方米。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Style w:val="9"/>
          <w:rFonts w:hint="default" w:ascii="Helvetica" w:hAnsi="Helvetica" w:eastAsia="Helvetica" w:cs="Helvetica"/>
          <w:b/>
          <w:i w:val="0"/>
          <w:caps w:val="0"/>
          <w:color w:val="3A3A3A"/>
          <w:spacing w:val="0"/>
          <w:sz w:val="21"/>
          <w:szCs w:val="21"/>
          <w:shd w:val="clear" w:fill="FFFFFF"/>
        </w:rPr>
        <w:t>参展须知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1、参展单位应具备生产和经营有效期内的“营业执照”及“组织机构代码证”等合法批准文件。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2、 组委会坚持先申请、先付款、先确认的原则，所推荐展位最多保留三天。参展单位选定展位后请认真填写《参展申请代合同》加盖公章后传真或电邮至大会组委会秘书处（传真或复印件同具有合同效力）组委会秘书处为参展商颁发《展位确认书》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3、参展商在收到《展位确认书》一周内，将参展费用汇转入大会组委会指定银行账户，未能按期付款者，组委会有权变更原定展位或取消其参展资格。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4、售后及会场服务：会前一个月组委会将发一份《参展手册》以确定展品运输、住宿等服务事项。组委会根据会场的整体效果和安全消防的需要，有权调整部分已确认展位，届时将进行协商。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组委会联系方式: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上海雷科展览有限公司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电话：18911261026 张广元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"mailto:3605424@qq.com"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0"/>
          <w:rFonts w:hint="eastAsia"/>
          <w:lang w:val="en-US" w:eastAsia="zh-CN"/>
        </w:rPr>
        <w:t>3605424@qq.com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地址：上海徐汇区漕宝路88号3楼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76800" cy="4876800"/>
            <wp:effectExtent l="0" t="0" r="0" b="0"/>
            <wp:docPr id="1" name="图片 1" descr="张广元 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广元 微信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45CDC1"/>
    <w:multiLevelType w:val="multilevel"/>
    <w:tmpl w:val="9345CDC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C1656AE6"/>
    <w:multiLevelType w:val="multilevel"/>
    <w:tmpl w:val="C1656A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F09F6715"/>
    <w:multiLevelType w:val="multilevel"/>
    <w:tmpl w:val="F09F67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F29B5BE6"/>
    <w:multiLevelType w:val="multilevel"/>
    <w:tmpl w:val="F29B5B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43FC9F90"/>
    <w:multiLevelType w:val="multilevel"/>
    <w:tmpl w:val="43FC9F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4B4B"/>
    <w:rsid w:val="23676EAF"/>
    <w:rsid w:val="39C25A00"/>
    <w:rsid w:val="3C462F7F"/>
    <w:rsid w:val="51611D2D"/>
    <w:rsid w:val="58A81D8D"/>
    <w:rsid w:val="720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-张广元（公众号小程序营销）</cp:lastModifiedBy>
  <dcterms:modified xsi:type="dcterms:W3CDTF">2019-12-13T08:15:37Z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